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4608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石家庄市中医院</w:t>
      </w:r>
    </w:p>
    <w:p w14:paraId="6C686D7E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石家庄市中医院中医药高质量发展传播项目询价公告</w:t>
      </w:r>
    </w:p>
    <w:p w14:paraId="716C4DBF">
      <w:pPr>
        <w:pStyle w:val="3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我院拟对中医药高质量发展传播项目进行招标，询价报价单格式参照附件，报名单位资格要求及材料提供（加盖公章的复印件）资料不全不予受理。</w:t>
      </w:r>
    </w:p>
    <w:p w14:paraId="109CED0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具体采购需求如下：</w:t>
      </w:r>
    </w:p>
    <w:p w14:paraId="0C585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1.挖掘市中医院的精彩事迹，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通过跟拍院内知名老中医出诊、查房、教学，结合具体病例，围绕“经典与临床”，对名老中医的从医经验、学术思想进行展示。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创新打造系列精品视频20条，并进行多渠道推广。</w:t>
      </w:r>
    </w:p>
    <w:p w14:paraId="069BC38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2.拍摄一部宣传片，时长：8-10分钟。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展现医院高质量发展成果和中医院人的精神面貌，提升品牌高度，迎接市中医院建院70年。视频进行多渠道推送。</w:t>
      </w:r>
    </w:p>
    <w:p w14:paraId="0E515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3.设计并制作建院70周年主题宣传册1000册。</w:t>
      </w:r>
    </w:p>
    <w:p w14:paraId="1409FE4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4.举办医院高质量发展大会</w:t>
      </w:r>
      <w:bookmarkStart w:id="0" w:name="_GoBack"/>
      <w:bookmarkEnd w:id="0"/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。</w:t>
      </w:r>
    </w:p>
    <w:p w14:paraId="24CF3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5.结合石家庄市中医院的中医特色量身定制“公众开放日”活动12场。</w:t>
      </w:r>
    </w:p>
    <w:p w14:paraId="6EC8C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6.在市级广播电视台开设石家庄市中医院冠名专题栏目，全年播出24期，每期时长15分钟。</w:t>
      </w:r>
    </w:p>
    <w:p w14:paraId="0FB6C73F">
      <w:pPr>
        <w:spacing w:line="560" w:lineRule="exact"/>
        <w:ind w:firstLine="645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Cs w:val="32"/>
        </w:rPr>
        <w:t>.合作期限：1年。</w:t>
      </w:r>
    </w:p>
    <w:p w14:paraId="47600F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报名需提供：</w:t>
      </w:r>
    </w:p>
    <w:p w14:paraId="2A8CC0F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1.公司资质：具备承担和实施本项目的相应营业范围和能力（提供营业执照）。</w:t>
      </w:r>
    </w:p>
    <w:p w14:paraId="5E591E9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2.询价表（见附件）。</w:t>
      </w:r>
    </w:p>
    <w:p w14:paraId="0E3D25DC"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说明：</w:t>
      </w:r>
    </w:p>
    <w:p w14:paraId="2B5D4207"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1.本公告只为本项目评估询价使用。</w:t>
      </w:r>
    </w:p>
    <w:p w14:paraId="33F77625"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2.报名单位提供的所有材料需真实有效，不得作假，否则报名无效。</w:t>
      </w:r>
    </w:p>
    <w:p w14:paraId="3AB839B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以上资料，须在有效期内，在规定时间内送至中山院区宣传科。</w:t>
      </w:r>
    </w:p>
    <w:p w14:paraId="0E52181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报名截止时间：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 xml:space="preserve">  5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 xml:space="preserve">  17点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前</w:t>
      </w:r>
    </w:p>
    <w:p w14:paraId="7DDC806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报名地址：石家庄市桥西区233号1号楼裙楼6楼宣传科</w:t>
      </w:r>
    </w:p>
    <w:p w14:paraId="17A1DD38">
      <w:pPr>
        <w:spacing w:line="600" w:lineRule="exact"/>
        <w:rPr>
          <w:rFonts w:ascii="仿宋" w:hAnsi="仿宋" w:eastAsia="仿宋" w:cs="仿宋"/>
          <w:bCs/>
          <w:color w:val="auto"/>
          <w:szCs w:val="32"/>
        </w:rPr>
      </w:pPr>
    </w:p>
    <w:p w14:paraId="475C1BB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 xml:space="preserve">                                   宣传科</w:t>
      </w:r>
    </w:p>
    <w:p w14:paraId="0439639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hint="eastAsia"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日</w:t>
      </w:r>
    </w:p>
    <w:p w14:paraId="610E9B69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</w:p>
    <w:p w14:paraId="008DAD7A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</w:p>
    <w:p w14:paraId="28AB7D81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</w:p>
    <w:p w14:paraId="0C4C4906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</w:p>
    <w:p w14:paraId="3417B638">
      <w:pPr>
        <w:rPr>
          <w:sz w:val="36"/>
          <w:szCs w:val="36"/>
        </w:rPr>
      </w:pPr>
    </w:p>
    <w:p w14:paraId="1DB9DD4E">
      <w:pPr>
        <w:rPr>
          <w:sz w:val="36"/>
          <w:szCs w:val="36"/>
        </w:rPr>
      </w:pPr>
    </w:p>
    <w:p w14:paraId="5D5D2B8F">
      <w:pPr>
        <w:rPr>
          <w:sz w:val="36"/>
          <w:szCs w:val="36"/>
        </w:rPr>
      </w:pPr>
    </w:p>
    <w:p w14:paraId="1934971D">
      <w:pPr>
        <w:rPr>
          <w:sz w:val="36"/>
          <w:szCs w:val="36"/>
        </w:rPr>
      </w:pPr>
    </w:p>
    <w:p w14:paraId="516B95F2">
      <w:pPr>
        <w:rPr>
          <w:sz w:val="36"/>
          <w:szCs w:val="36"/>
        </w:rPr>
      </w:pPr>
    </w:p>
    <w:p w14:paraId="056F16C0">
      <w:pPr>
        <w:rPr>
          <w:sz w:val="36"/>
          <w:szCs w:val="36"/>
        </w:rPr>
      </w:pPr>
    </w:p>
    <w:p w14:paraId="57E14744">
      <w:pPr>
        <w:rPr>
          <w:sz w:val="36"/>
          <w:szCs w:val="36"/>
        </w:rPr>
      </w:pPr>
    </w:p>
    <w:p w14:paraId="7656FB33">
      <w:pPr>
        <w:rPr>
          <w:sz w:val="36"/>
          <w:szCs w:val="36"/>
        </w:rPr>
      </w:pPr>
    </w:p>
    <w:p w14:paraId="7083254D">
      <w:pPr>
        <w:rPr>
          <w:sz w:val="36"/>
          <w:szCs w:val="36"/>
        </w:rPr>
      </w:pPr>
    </w:p>
    <w:p w14:paraId="0B5C145C">
      <w:pPr>
        <w:rPr>
          <w:sz w:val="36"/>
          <w:szCs w:val="36"/>
        </w:rPr>
      </w:pPr>
    </w:p>
    <w:p w14:paraId="456DBEB9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石家庄市中医院中医药高质量发展传播项目</w:t>
      </w:r>
    </w:p>
    <w:p w14:paraId="60D969FC">
      <w:pPr>
        <w:pStyle w:val="2"/>
        <w:shd w:val="clear" w:color="auto" w:fill="FFFFFF"/>
        <w:spacing w:line="480" w:lineRule="exact"/>
        <w:jc w:val="center"/>
        <w:rPr>
          <w:b w:val="0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</w:rPr>
        <w:t>报价单</w:t>
      </w:r>
    </w:p>
    <w:p w14:paraId="174F2CB2">
      <w:pPr>
        <w:spacing w:line="500" w:lineRule="exact"/>
        <w:jc w:val="center"/>
        <w:rPr>
          <w:b/>
          <w:sz w:val="36"/>
          <w:szCs w:val="36"/>
        </w:rPr>
      </w:pPr>
    </w:p>
    <w:tbl>
      <w:tblPr>
        <w:tblStyle w:val="16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04B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/>
            <w:vAlign w:val="center"/>
          </w:tcPr>
          <w:p w14:paraId="425475D5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询价单位名称</w:t>
            </w:r>
          </w:p>
        </w:tc>
        <w:tc>
          <w:tcPr>
            <w:tcW w:w="7030" w:type="dxa"/>
            <w:noWrap/>
            <w:vAlign w:val="center"/>
          </w:tcPr>
          <w:p w14:paraId="46470C7B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</w:tr>
      <w:tr w14:paraId="0238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/>
            <w:vAlign w:val="center"/>
          </w:tcPr>
          <w:p w14:paraId="4FD080E8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报价</w:t>
            </w:r>
          </w:p>
        </w:tc>
        <w:tc>
          <w:tcPr>
            <w:tcW w:w="7030" w:type="dxa"/>
            <w:noWrap/>
            <w:vAlign w:val="center"/>
          </w:tcPr>
          <w:p w14:paraId="2909A748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大写：</w:t>
            </w:r>
          </w:p>
          <w:p w14:paraId="6BC6C35A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小写：</w:t>
            </w:r>
          </w:p>
        </w:tc>
      </w:tr>
      <w:tr w14:paraId="746C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2332" w:type="dxa"/>
            <w:noWrap/>
            <w:vAlign w:val="center"/>
          </w:tcPr>
          <w:p w14:paraId="525F357D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服务内容</w:t>
            </w:r>
          </w:p>
        </w:tc>
        <w:tc>
          <w:tcPr>
            <w:tcW w:w="7030" w:type="dxa"/>
            <w:noWrap/>
            <w:vAlign w:val="center"/>
          </w:tcPr>
          <w:p w14:paraId="4525F932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</w:tr>
      <w:tr w14:paraId="200A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2332" w:type="dxa"/>
            <w:noWrap/>
            <w:vAlign w:val="center"/>
          </w:tcPr>
          <w:p w14:paraId="0D73401D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25915D43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150D169D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30266BEA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询价人（单位公章）</w:t>
            </w:r>
          </w:p>
          <w:p w14:paraId="35BDBC6E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6C184D65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7FD6CFA1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7030" w:type="dxa"/>
            <w:noWrap/>
            <w:vAlign w:val="center"/>
          </w:tcPr>
          <w:p w14:paraId="164EB266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48A0B602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36E04C3B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699EEB46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法定代表人（印章/签字）</w:t>
            </w:r>
          </w:p>
          <w:p w14:paraId="31CA59DD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  <w:p w14:paraId="6784A512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kern w:val="0"/>
                <w:sz w:val="24"/>
                <w:szCs w:val="20"/>
              </w:rPr>
              <w:t>年  月   日</w:t>
            </w:r>
          </w:p>
          <w:p w14:paraId="67CA6837">
            <w:pPr>
              <w:pStyle w:val="2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cs="Times New Roman"/>
                <w:b w:val="0"/>
                <w:kern w:val="0"/>
                <w:sz w:val="24"/>
                <w:szCs w:val="20"/>
              </w:rPr>
            </w:pPr>
          </w:p>
        </w:tc>
      </w:tr>
    </w:tbl>
    <w:p w14:paraId="6E77E4E5">
      <w:pPr>
        <w:spacing w:line="600" w:lineRule="exact"/>
        <w:rPr>
          <w:rFonts w:ascii="宋体" w:hAnsi="宋体" w:eastAsia="宋体"/>
          <w:bCs/>
          <w:kern w:val="0"/>
          <w:sz w:val="24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56BB4"/>
    <w:rsid w:val="000871D7"/>
    <w:rsid w:val="000B5770"/>
    <w:rsid w:val="000D0BF8"/>
    <w:rsid w:val="000D3000"/>
    <w:rsid w:val="000E423D"/>
    <w:rsid w:val="000F665D"/>
    <w:rsid w:val="00122D27"/>
    <w:rsid w:val="00154330"/>
    <w:rsid w:val="001A36AF"/>
    <w:rsid w:val="001B14A4"/>
    <w:rsid w:val="001B2BDD"/>
    <w:rsid w:val="001D5844"/>
    <w:rsid w:val="0020035E"/>
    <w:rsid w:val="0020104C"/>
    <w:rsid w:val="002445E5"/>
    <w:rsid w:val="00264B84"/>
    <w:rsid w:val="0027670D"/>
    <w:rsid w:val="0028735C"/>
    <w:rsid w:val="002904C0"/>
    <w:rsid w:val="002D468A"/>
    <w:rsid w:val="00304AAC"/>
    <w:rsid w:val="00364446"/>
    <w:rsid w:val="003679B4"/>
    <w:rsid w:val="0037325E"/>
    <w:rsid w:val="0038121B"/>
    <w:rsid w:val="003B0545"/>
    <w:rsid w:val="003C2863"/>
    <w:rsid w:val="003D0836"/>
    <w:rsid w:val="00426878"/>
    <w:rsid w:val="0043163F"/>
    <w:rsid w:val="004330BC"/>
    <w:rsid w:val="00433846"/>
    <w:rsid w:val="00434870"/>
    <w:rsid w:val="0043768C"/>
    <w:rsid w:val="00457176"/>
    <w:rsid w:val="00460DBC"/>
    <w:rsid w:val="00464CFD"/>
    <w:rsid w:val="00476165"/>
    <w:rsid w:val="004860E7"/>
    <w:rsid w:val="004A3599"/>
    <w:rsid w:val="004A7B08"/>
    <w:rsid w:val="004B1BAB"/>
    <w:rsid w:val="004B57D4"/>
    <w:rsid w:val="004C20E7"/>
    <w:rsid w:val="004C32F5"/>
    <w:rsid w:val="004C4082"/>
    <w:rsid w:val="004D262D"/>
    <w:rsid w:val="004E0D32"/>
    <w:rsid w:val="004E1C31"/>
    <w:rsid w:val="005060F2"/>
    <w:rsid w:val="005264BB"/>
    <w:rsid w:val="005304CE"/>
    <w:rsid w:val="00545F37"/>
    <w:rsid w:val="00563F70"/>
    <w:rsid w:val="0056483A"/>
    <w:rsid w:val="005A7CC3"/>
    <w:rsid w:val="005C4D64"/>
    <w:rsid w:val="005E6249"/>
    <w:rsid w:val="006435BA"/>
    <w:rsid w:val="006C7167"/>
    <w:rsid w:val="006F76B8"/>
    <w:rsid w:val="00700E82"/>
    <w:rsid w:val="00723D5F"/>
    <w:rsid w:val="00731463"/>
    <w:rsid w:val="00740BD9"/>
    <w:rsid w:val="00744421"/>
    <w:rsid w:val="00752230"/>
    <w:rsid w:val="007714CE"/>
    <w:rsid w:val="0077662C"/>
    <w:rsid w:val="007A10D4"/>
    <w:rsid w:val="007C18DF"/>
    <w:rsid w:val="008308B2"/>
    <w:rsid w:val="008359E4"/>
    <w:rsid w:val="008702F5"/>
    <w:rsid w:val="008A2C09"/>
    <w:rsid w:val="008A3697"/>
    <w:rsid w:val="008D24D8"/>
    <w:rsid w:val="008E3618"/>
    <w:rsid w:val="008E4AAB"/>
    <w:rsid w:val="00934F56"/>
    <w:rsid w:val="00944DDA"/>
    <w:rsid w:val="009520C0"/>
    <w:rsid w:val="00977031"/>
    <w:rsid w:val="009815BF"/>
    <w:rsid w:val="0099589A"/>
    <w:rsid w:val="009A1915"/>
    <w:rsid w:val="009A5CFB"/>
    <w:rsid w:val="009F141E"/>
    <w:rsid w:val="00A04FDA"/>
    <w:rsid w:val="00A827CB"/>
    <w:rsid w:val="00A8291B"/>
    <w:rsid w:val="00A9596D"/>
    <w:rsid w:val="00AA3124"/>
    <w:rsid w:val="00AB4DB4"/>
    <w:rsid w:val="00AD6D8C"/>
    <w:rsid w:val="00B12420"/>
    <w:rsid w:val="00B2357F"/>
    <w:rsid w:val="00B33862"/>
    <w:rsid w:val="00B379FD"/>
    <w:rsid w:val="00B53463"/>
    <w:rsid w:val="00BB0CE5"/>
    <w:rsid w:val="00BD7970"/>
    <w:rsid w:val="00BE63E0"/>
    <w:rsid w:val="00BE7840"/>
    <w:rsid w:val="00BF2BBE"/>
    <w:rsid w:val="00BF2C94"/>
    <w:rsid w:val="00BF42FB"/>
    <w:rsid w:val="00C31219"/>
    <w:rsid w:val="00C70511"/>
    <w:rsid w:val="00CA4C1E"/>
    <w:rsid w:val="00CA62FA"/>
    <w:rsid w:val="00CB22A5"/>
    <w:rsid w:val="00CD002B"/>
    <w:rsid w:val="00CD692B"/>
    <w:rsid w:val="00CE5E3A"/>
    <w:rsid w:val="00CE6C41"/>
    <w:rsid w:val="00D25ACB"/>
    <w:rsid w:val="00D31761"/>
    <w:rsid w:val="00D32B18"/>
    <w:rsid w:val="00D3601F"/>
    <w:rsid w:val="00D60A97"/>
    <w:rsid w:val="00D7607F"/>
    <w:rsid w:val="00D801C8"/>
    <w:rsid w:val="00D8504F"/>
    <w:rsid w:val="00D94246"/>
    <w:rsid w:val="00DA2BDE"/>
    <w:rsid w:val="00DA4AE0"/>
    <w:rsid w:val="00DA6AF4"/>
    <w:rsid w:val="00DD6C34"/>
    <w:rsid w:val="00DE7888"/>
    <w:rsid w:val="00E071B4"/>
    <w:rsid w:val="00E34D02"/>
    <w:rsid w:val="00E47246"/>
    <w:rsid w:val="00E52330"/>
    <w:rsid w:val="00E667AB"/>
    <w:rsid w:val="00E96EBF"/>
    <w:rsid w:val="00EA5F1F"/>
    <w:rsid w:val="00EB4080"/>
    <w:rsid w:val="00EC22ED"/>
    <w:rsid w:val="00ED0C9E"/>
    <w:rsid w:val="00ED1D7A"/>
    <w:rsid w:val="00ED7B29"/>
    <w:rsid w:val="00EE6030"/>
    <w:rsid w:val="00EF6E63"/>
    <w:rsid w:val="00F06263"/>
    <w:rsid w:val="00F13BD8"/>
    <w:rsid w:val="00F3544C"/>
    <w:rsid w:val="00F57A67"/>
    <w:rsid w:val="00F862DF"/>
    <w:rsid w:val="00F93F97"/>
    <w:rsid w:val="00FC2C84"/>
    <w:rsid w:val="00FE7BB5"/>
    <w:rsid w:val="01F04375"/>
    <w:rsid w:val="02313934"/>
    <w:rsid w:val="02D92484"/>
    <w:rsid w:val="03140388"/>
    <w:rsid w:val="042C0EBC"/>
    <w:rsid w:val="054718BE"/>
    <w:rsid w:val="06E12034"/>
    <w:rsid w:val="06EF519A"/>
    <w:rsid w:val="07462548"/>
    <w:rsid w:val="08233B4D"/>
    <w:rsid w:val="087729B5"/>
    <w:rsid w:val="0A6F75BD"/>
    <w:rsid w:val="0AD26A0E"/>
    <w:rsid w:val="0AEC10A9"/>
    <w:rsid w:val="0C185BAB"/>
    <w:rsid w:val="0CC04897"/>
    <w:rsid w:val="0CE73024"/>
    <w:rsid w:val="0D1572F3"/>
    <w:rsid w:val="0DD232E9"/>
    <w:rsid w:val="0DD516A3"/>
    <w:rsid w:val="0DE93652"/>
    <w:rsid w:val="0DFA5B87"/>
    <w:rsid w:val="0E467FDE"/>
    <w:rsid w:val="0F7637AC"/>
    <w:rsid w:val="100334FE"/>
    <w:rsid w:val="10D85020"/>
    <w:rsid w:val="132E255A"/>
    <w:rsid w:val="1448001E"/>
    <w:rsid w:val="14E82BDD"/>
    <w:rsid w:val="150C315C"/>
    <w:rsid w:val="1779378C"/>
    <w:rsid w:val="18252041"/>
    <w:rsid w:val="18C64FE3"/>
    <w:rsid w:val="18FA06E6"/>
    <w:rsid w:val="1964746F"/>
    <w:rsid w:val="1972314E"/>
    <w:rsid w:val="1A5B20EB"/>
    <w:rsid w:val="1C06753F"/>
    <w:rsid w:val="1E0E3AD7"/>
    <w:rsid w:val="208E3DA8"/>
    <w:rsid w:val="209634ED"/>
    <w:rsid w:val="20F57704"/>
    <w:rsid w:val="20FC52B3"/>
    <w:rsid w:val="21B91E10"/>
    <w:rsid w:val="21BB3BB7"/>
    <w:rsid w:val="22AA156C"/>
    <w:rsid w:val="248163A4"/>
    <w:rsid w:val="27181D8C"/>
    <w:rsid w:val="278C3FF6"/>
    <w:rsid w:val="28282F42"/>
    <w:rsid w:val="28720FE3"/>
    <w:rsid w:val="28BB5906"/>
    <w:rsid w:val="2A293624"/>
    <w:rsid w:val="2A2B522C"/>
    <w:rsid w:val="2B4502B4"/>
    <w:rsid w:val="2B8E7BE2"/>
    <w:rsid w:val="2C324A12"/>
    <w:rsid w:val="2C5C3CA5"/>
    <w:rsid w:val="2D975853"/>
    <w:rsid w:val="2DB35FA3"/>
    <w:rsid w:val="2F2A767A"/>
    <w:rsid w:val="30F92F81"/>
    <w:rsid w:val="32797FAD"/>
    <w:rsid w:val="33C01E12"/>
    <w:rsid w:val="34782069"/>
    <w:rsid w:val="34FC76D1"/>
    <w:rsid w:val="35942299"/>
    <w:rsid w:val="35DF3598"/>
    <w:rsid w:val="379F0A81"/>
    <w:rsid w:val="38565BDA"/>
    <w:rsid w:val="3D54665D"/>
    <w:rsid w:val="3E6622F9"/>
    <w:rsid w:val="3F8C1D05"/>
    <w:rsid w:val="408A49C4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60D05C6"/>
    <w:rsid w:val="47192EC9"/>
    <w:rsid w:val="476A100E"/>
    <w:rsid w:val="47A535FD"/>
    <w:rsid w:val="47F04F91"/>
    <w:rsid w:val="49371BCC"/>
    <w:rsid w:val="493A1485"/>
    <w:rsid w:val="49834D90"/>
    <w:rsid w:val="49F744A5"/>
    <w:rsid w:val="4A273284"/>
    <w:rsid w:val="4CAF2064"/>
    <w:rsid w:val="4DF57001"/>
    <w:rsid w:val="4E7A6395"/>
    <w:rsid w:val="4E83047E"/>
    <w:rsid w:val="4F0710CE"/>
    <w:rsid w:val="4FC93F82"/>
    <w:rsid w:val="50854D0F"/>
    <w:rsid w:val="50DA74CF"/>
    <w:rsid w:val="50E855FA"/>
    <w:rsid w:val="51FC4CFC"/>
    <w:rsid w:val="5376013C"/>
    <w:rsid w:val="544D2742"/>
    <w:rsid w:val="56A30136"/>
    <w:rsid w:val="56D06215"/>
    <w:rsid w:val="56D34520"/>
    <w:rsid w:val="59055FE3"/>
    <w:rsid w:val="596040BD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691DC0"/>
    <w:rsid w:val="63A9308E"/>
    <w:rsid w:val="64191A38"/>
    <w:rsid w:val="64E83641"/>
    <w:rsid w:val="657C3F13"/>
    <w:rsid w:val="66F75934"/>
    <w:rsid w:val="670E5F37"/>
    <w:rsid w:val="677844BD"/>
    <w:rsid w:val="6874380B"/>
    <w:rsid w:val="6A696B49"/>
    <w:rsid w:val="6BF32A97"/>
    <w:rsid w:val="6C087199"/>
    <w:rsid w:val="6D6D5DFE"/>
    <w:rsid w:val="6DA10263"/>
    <w:rsid w:val="6E3759CB"/>
    <w:rsid w:val="6F811D42"/>
    <w:rsid w:val="703E3DED"/>
    <w:rsid w:val="70B93946"/>
    <w:rsid w:val="722C4D22"/>
    <w:rsid w:val="736E51D0"/>
    <w:rsid w:val="73853CC4"/>
    <w:rsid w:val="73B7363B"/>
    <w:rsid w:val="73FF10EB"/>
    <w:rsid w:val="75984730"/>
    <w:rsid w:val="774D1C9A"/>
    <w:rsid w:val="77F70EEB"/>
    <w:rsid w:val="78340796"/>
    <w:rsid w:val="78EA6325"/>
    <w:rsid w:val="79A8143C"/>
    <w:rsid w:val="7B9E3218"/>
    <w:rsid w:val="7D6967E9"/>
    <w:rsid w:val="7DAE4BE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Body Text Indent"/>
    <w:basedOn w:val="1"/>
    <w:qFormat/>
    <w:uiPriority w:val="0"/>
    <w:pPr>
      <w:spacing w:line="360" w:lineRule="auto"/>
      <w:ind w:right="10" w:firstLine="480"/>
    </w:pPr>
    <w:rPr>
      <w:rFonts w:ascii="宋体" w:hAnsi="Times New Roman" w:eastAsia="宋体" w:cs="Times New Roman"/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5"/>
    <w:next w:val="1"/>
    <w:qFormat/>
    <w:uiPriority w:val="0"/>
    <w:pPr>
      <w:ind w:firstLine="420" w:firstLineChars="100"/>
    </w:pPr>
    <w:rPr>
      <w:sz w:val="24"/>
      <w:szCs w:val="24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8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批注文字 Char"/>
    <w:basedOn w:val="1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2">
    <w:name w:val="页脚 Char"/>
    <w:basedOn w:val="17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页眉 Char"/>
    <w:basedOn w:val="17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副标题 Char"/>
    <w:basedOn w:val="17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不明显强调1"/>
    <w:basedOn w:val="17"/>
    <w:qFormat/>
    <w:uiPriority w:val="19"/>
    <w:rPr>
      <w:i/>
      <w:iCs/>
      <w:color w:val="7F7F7F" w:themeColor="text1" w:themeTint="7F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5">
    <w:name w:val="NormalCharacter"/>
    <w:qFormat/>
    <w:uiPriority w:val="0"/>
  </w:style>
  <w:style w:type="character" w:customStyle="1" w:styleId="36">
    <w:name w:val="批注框文本 Char"/>
    <w:basedOn w:val="17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37">
    <w:name w:val="标题 1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625</Words>
  <Characters>660</Characters>
  <Lines>6</Lines>
  <Paragraphs>1</Paragraphs>
  <TotalTime>9</TotalTime>
  <ScaleCrop>false</ScaleCrop>
  <LinksUpToDate>false</LinksUpToDate>
  <CharactersWithSpaces>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阿火</cp:lastModifiedBy>
  <cp:lastPrinted>2026-05-13T08:31:00Z</cp:lastPrinted>
  <dcterms:modified xsi:type="dcterms:W3CDTF">2026-05-13T08:42:33Z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eyJoZGlkIjoiMGZhNzk5ZmViZWEzNTI1ZmE1MjRjYTFiMGNmOWFjYTciLCJ1c2VySWQiOiI5ODEwODYxMjAifQ==</vt:lpwstr>
  </property>
</Properties>
</file>